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5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1: Define the MVP scope and prioritize features (must-have vs. nice-to-have).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2: Set up GitHub for teamwork.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3: Set up the database and connect it to the backend.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4: Build a model to manage the database.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5: Begin frontend development and build foundational components.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1: Set up GitHub for teamwork.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 Story 2: Create a frontend project and configure the environment.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User Story 3: Create basic UI components, such as message boxes and alerts.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4: Configure global styles, such as colors and fonts.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5: Create layout components such as navigation bars and sidebars.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User Story 1: Create a tier list to determine which features should be prioritized and their order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User Story 2: Help configure the environment and create a basis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User Story 3: Establish a basis for the database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User Story 4: Create a model draft for the database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User Story 5: Help create layout components and basic navigation features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23">
      <w:pPr>
        <w:keepLines w:val="0"/>
        <w:spacing w:after="0" w:before="240" w:line="240" w:lineRule="auto"/>
        <w:rPr/>
      </w:pPr>
      <w:r w:rsidDel="00000000" w:rsidR="00000000" w:rsidRPr="00000000">
        <w:rPr>
          <w:rtl w:val="0"/>
        </w:rPr>
        <w:t xml:space="preserve">User Story 1: Set up and maintain the GitHub repository and branching workflow.</w:t>
      </w:r>
    </w:p>
    <w:p w:rsidR="00000000" w:rsidDel="00000000" w:rsidP="00000000" w:rsidRDefault="00000000" w:rsidRPr="00000000" w14:paraId="00000024">
      <w:pPr>
        <w:keepLines w:val="0"/>
        <w:spacing w:after="0" w:before="240" w:line="240" w:lineRule="auto"/>
        <w:rPr/>
      </w:pPr>
      <w:r w:rsidDel="00000000" w:rsidR="00000000" w:rsidRPr="00000000">
        <w:rPr>
          <w:rtl w:val="0"/>
        </w:rPr>
        <w:t xml:space="preserve">User Story 2: Configure the backend project and development environment.</w:t>
      </w:r>
    </w:p>
    <w:p w:rsidR="00000000" w:rsidDel="00000000" w:rsidP="00000000" w:rsidRDefault="00000000" w:rsidRPr="00000000" w14:paraId="00000025">
      <w:pPr>
        <w:keepLines w:val="0"/>
        <w:spacing w:after="0" w:before="240" w:line="240" w:lineRule="auto"/>
        <w:rPr/>
      </w:pPr>
      <w:r w:rsidDel="00000000" w:rsidR="00000000" w:rsidRPr="00000000">
        <w:rPr>
          <w:rtl w:val="0"/>
        </w:rPr>
        <w:t xml:space="preserve">User Story 3: Design the database schema and relationships.</w:t>
      </w:r>
    </w:p>
    <w:p w:rsidR="00000000" w:rsidDel="00000000" w:rsidP="00000000" w:rsidRDefault="00000000" w:rsidRPr="00000000" w14:paraId="00000026">
      <w:pPr>
        <w:keepLines w:val="0"/>
        <w:spacing w:after="0" w:before="240" w:line="240" w:lineRule="auto"/>
        <w:rPr/>
      </w:pPr>
      <w:r w:rsidDel="00000000" w:rsidR="00000000" w:rsidRPr="00000000">
        <w:rPr>
          <w:rtl w:val="0"/>
        </w:rPr>
        <w:t xml:space="preserve">User Story 4: Implement core backend APIs and logic.</w:t>
      </w:r>
    </w:p>
    <w:p w:rsidR="00000000" w:rsidDel="00000000" w:rsidP="00000000" w:rsidRDefault="00000000" w:rsidRPr="00000000" w14:paraId="00000027">
      <w:pPr>
        <w:keepLines w:val="0"/>
        <w:spacing w:after="0" w:before="240" w:line="240" w:lineRule="auto"/>
        <w:rPr/>
      </w:pPr>
      <w:r w:rsidDel="00000000" w:rsidR="00000000" w:rsidRPr="00000000">
        <w:rPr>
          <w:rtl w:val="0"/>
        </w:rPr>
        <w:t xml:space="preserve">User Story 5: Connect the backend with the database and handle data operations.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User Story 1: Confirm the sprint goal + target users.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User Story 2: Draft a short feature list.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User Story 3: Recommend a baseline stack (Flask,Vue, and DB)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User Story 4:Set up local dev and complete Flask/Vue starter.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User Story 1: Identify the target customer base for the application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User Story 2: Determine the technology stack used for the project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User Story 3: Create a paper prototype of the application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User Story 4: Define the core functionality of the application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